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E11" w:rsidRDefault="00727E11" w:rsidP="00883BF9">
      <w:pPr>
        <w:ind w:firstLine="709"/>
        <w:jc w:val="both"/>
        <w:rPr>
          <w:bCs/>
        </w:rPr>
      </w:pPr>
    </w:p>
    <w:p w:rsidR="00BD038B" w:rsidRDefault="00BD038B" w:rsidP="00BD038B">
      <w:pPr>
        <w:jc w:val="center"/>
        <w:rPr>
          <w:b/>
        </w:rPr>
      </w:pPr>
      <w:r>
        <w:rPr>
          <w:b/>
        </w:rPr>
        <w:t xml:space="preserve">Извещение о проведении аукциона </w:t>
      </w:r>
    </w:p>
    <w:p w:rsidR="00BD038B" w:rsidRDefault="00BD038B" w:rsidP="00BD038B">
      <w:pPr>
        <w:jc w:val="center"/>
        <w:rPr>
          <w:b/>
        </w:rPr>
      </w:pPr>
      <w:r>
        <w:rPr>
          <w:b/>
          <w:bCs/>
          <w:color w:val="000000"/>
        </w:rPr>
        <w:t xml:space="preserve">на право заключения договоров аренды </w:t>
      </w:r>
      <w:r>
        <w:rPr>
          <w:b/>
        </w:rPr>
        <w:t xml:space="preserve">земельных участков </w:t>
      </w:r>
    </w:p>
    <w:p w:rsidR="00BD038B" w:rsidRDefault="00BD038B" w:rsidP="00BD038B">
      <w:pPr>
        <w:ind w:firstLine="709"/>
        <w:jc w:val="both"/>
      </w:pPr>
      <w:r>
        <w:rPr>
          <w:color w:val="000000"/>
          <w:lang w:eastAsia="en-US"/>
        </w:rPr>
        <w:t>Уполномоченный орган и организатор аукциона:</w:t>
      </w:r>
      <w:r>
        <w:t xml:space="preserve"> Администрация Еткульского муниципального района (Челябинская область, Еткульский район, с. Еткуль, ул. Ленина, д. 34). </w:t>
      </w:r>
    </w:p>
    <w:p w:rsidR="00BD038B" w:rsidRDefault="00BD038B" w:rsidP="00BD038B">
      <w:pPr>
        <w:autoSpaceDE w:val="0"/>
        <w:autoSpaceDN w:val="0"/>
        <w:adjustRightInd w:val="0"/>
        <w:ind w:firstLine="709"/>
        <w:jc w:val="both"/>
      </w:pPr>
      <w:r>
        <w:t xml:space="preserve">Место, дата и время проведения аукциона: аукцион состоится </w:t>
      </w:r>
      <w:r>
        <w:rPr>
          <w:b/>
        </w:rPr>
        <w:t>20 апреля 2021 года в 09 часов</w:t>
      </w:r>
      <w:r>
        <w:t xml:space="preserve"> (время местное) по адресу: Челябинская область, Еткульский район, с. Еткуль, ул. Ленина, д. 34 (администрация Еткульского муниципального района), кабинет № 11. Аукцион является открытым по составу участников.</w:t>
      </w:r>
    </w:p>
    <w:p w:rsidR="00BD038B" w:rsidRDefault="00BD038B" w:rsidP="00BD038B">
      <w:pPr>
        <w:ind w:left="1068" w:hanging="359"/>
        <w:jc w:val="both"/>
      </w:pPr>
      <w:r>
        <w:t>Предмет аукциона:</w:t>
      </w:r>
    </w:p>
    <w:p w:rsidR="00BD038B" w:rsidRDefault="00BD038B" w:rsidP="00BD038B">
      <w:pPr>
        <w:autoSpaceDE w:val="0"/>
        <w:autoSpaceDN w:val="0"/>
        <w:adjustRightInd w:val="0"/>
        <w:ind w:firstLine="720"/>
        <w:jc w:val="both"/>
      </w:pPr>
      <w:r>
        <w:rPr>
          <w:b/>
        </w:rPr>
        <w:t>ЛОТ № 1</w:t>
      </w:r>
      <w:r>
        <w:t>: земельный участок с кадастровым номером 74:07:0000000:4076, категория земель – земли сельскохозяйственного назначения, расположенный по адресу: Челябинская область, Еткульский район, примерно юго-западнее на 6,25 км от с. Еманжелинка, площадью 135303 (сто тридцать пять тысяч триста три) квадратных метра, разрешенное использование: для сельскохозяйственного производства.</w:t>
      </w:r>
    </w:p>
    <w:p w:rsidR="00BD038B" w:rsidRDefault="00BD038B" w:rsidP="00BD038B">
      <w:pPr>
        <w:autoSpaceDE w:val="0"/>
        <w:autoSpaceDN w:val="0"/>
        <w:adjustRightInd w:val="0"/>
        <w:ind w:firstLine="709"/>
        <w:jc w:val="both"/>
      </w:pPr>
      <w:r>
        <w:t>Реквизиты решения о проведении аукциона: Постановление администрации Еткульского муниципального района от 17.03.2021 года № 21</w:t>
      </w:r>
      <w:r w:rsidR="00C4164C">
        <w:t>1</w:t>
      </w:r>
      <w:r>
        <w:t>.</w:t>
      </w:r>
    </w:p>
    <w:p w:rsidR="00BD038B" w:rsidRDefault="00BD038B" w:rsidP="00BD038B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Срок аренды: 49 лет.</w:t>
      </w:r>
    </w:p>
    <w:p w:rsidR="00BD038B" w:rsidRDefault="00BD038B" w:rsidP="00BD038B">
      <w:pPr>
        <w:pStyle w:val="a8"/>
        <w:ind w:left="0"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Начальная цена предмета аукциона: </w:t>
      </w:r>
      <w:r>
        <w:rPr>
          <w:color w:val="000000"/>
          <w:lang w:eastAsia="x-none"/>
        </w:rPr>
        <w:t>15018,63</w:t>
      </w:r>
      <w:r>
        <w:rPr>
          <w:color w:val="000000"/>
          <w:lang w:val="x-none" w:eastAsia="x-none"/>
        </w:rPr>
        <w:t xml:space="preserve"> </w:t>
      </w:r>
      <w:r>
        <w:rPr>
          <w:color w:val="000000" w:themeColor="text1"/>
        </w:rPr>
        <w:t xml:space="preserve">рублей; Сумма задатка для участия в аукционе: </w:t>
      </w:r>
      <w:r>
        <w:rPr>
          <w:color w:val="000000"/>
          <w:lang w:eastAsia="x-none"/>
        </w:rPr>
        <w:t>15018,63</w:t>
      </w:r>
      <w:r>
        <w:rPr>
          <w:color w:val="000000"/>
          <w:lang w:val="x-none" w:eastAsia="x-none"/>
        </w:rPr>
        <w:t xml:space="preserve"> </w:t>
      </w:r>
      <w:r>
        <w:rPr>
          <w:color w:val="000000" w:themeColor="text1"/>
        </w:rPr>
        <w:t xml:space="preserve">рублей; Шаг аукциона: </w:t>
      </w:r>
      <w:r>
        <w:t xml:space="preserve">450 </w:t>
      </w:r>
      <w:r>
        <w:rPr>
          <w:color w:val="000000" w:themeColor="text1"/>
        </w:rPr>
        <w:t xml:space="preserve">рублей.  </w:t>
      </w:r>
    </w:p>
    <w:p w:rsidR="00BD038B" w:rsidRDefault="00BD038B" w:rsidP="00BD038B">
      <w:pPr>
        <w:tabs>
          <w:tab w:val="left" w:pos="360"/>
        </w:tabs>
        <w:jc w:val="both"/>
        <w:rPr>
          <w:color w:val="000000" w:themeColor="text1"/>
        </w:rPr>
      </w:pPr>
      <w:r>
        <w:rPr>
          <w:color w:val="000000" w:themeColor="text1"/>
        </w:rPr>
        <w:t xml:space="preserve">            Обременения земельного участка не зарегистрированы.</w:t>
      </w:r>
    </w:p>
    <w:p w:rsidR="00BD038B" w:rsidRDefault="00BD038B" w:rsidP="00BD038B">
      <w:pPr>
        <w:autoSpaceDE w:val="0"/>
        <w:autoSpaceDN w:val="0"/>
        <w:adjustRightInd w:val="0"/>
        <w:ind w:firstLine="720"/>
        <w:jc w:val="both"/>
      </w:pPr>
      <w:r>
        <w:t>Порядок приема заявок: для участия в аукционе заявители представляют Организатору аукциона в установленный в настоящем извещении срок следующие документы:</w:t>
      </w:r>
    </w:p>
    <w:p w:rsidR="00BD038B" w:rsidRDefault="00BD038B" w:rsidP="00BD038B">
      <w:pPr>
        <w:autoSpaceDE w:val="0"/>
        <w:autoSpaceDN w:val="0"/>
        <w:adjustRightInd w:val="0"/>
        <w:ind w:firstLine="720"/>
        <w:jc w:val="both"/>
      </w:pPr>
      <w:bookmarkStart w:id="0" w:name="sub_391211"/>
      <w:r>
        <w:t>1) заявка на участие в аукционе по установленной форме с указанием банковских реквизитов счета для возврата задатка;</w:t>
      </w:r>
    </w:p>
    <w:p w:rsidR="00BD038B" w:rsidRDefault="00BD038B" w:rsidP="00BD038B">
      <w:pPr>
        <w:autoSpaceDE w:val="0"/>
        <w:autoSpaceDN w:val="0"/>
        <w:adjustRightInd w:val="0"/>
        <w:ind w:firstLine="720"/>
        <w:jc w:val="both"/>
      </w:pPr>
      <w:bookmarkStart w:id="1" w:name="sub_391212"/>
      <w:bookmarkEnd w:id="0"/>
      <w:r>
        <w:t>2) копии документов, удостоверяющих личность заявителя (для граждан);</w:t>
      </w:r>
    </w:p>
    <w:p w:rsidR="00BD038B" w:rsidRDefault="00BD038B" w:rsidP="00BD038B">
      <w:pPr>
        <w:autoSpaceDE w:val="0"/>
        <w:autoSpaceDN w:val="0"/>
        <w:adjustRightInd w:val="0"/>
        <w:ind w:firstLine="720"/>
        <w:jc w:val="both"/>
      </w:pPr>
      <w:bookmarkStart w:id="2" w:name="sub_3912140"/>
      <w:bookmarkEnd w:id="1"/>
      <w:r>
        <w:t>3) документы, подтверждающие внесение задатка.</w:t>
      </w:r>
      <w:bookmarkEnd w:id="2"/>
    </w:p>
    <w:p w:rsidR="00BD038B" w:rsidRDefault="00BD038B" w:rsidP="00BD038B">
      <w:pPr>
        <w:ind w:firstLine="709"/>
        <w:jc w:val="both"/>
      </w:pPr>
      <w:r>
        <w:t xml:space="preserve">Представление документов, подтверждающих внесение задатка, признается заключением соглашения о задатке. </w:t>
      </w:r>
    </w:p>
    <w:p w:rsidR="00BD038B" w:rsidRDefault="00BD038B" w:rsidP="00BD038B">
      <w:pPr>
        <w:ind w:firstLine="709"/>
        <w:jc w:val="both"/>
      </w:pPr>
      <w:r>
        <w:t xml:space="preserve">Протокол рассмотрения заявок на участие в аукционе подписывается Организатором аукциона </w:t>
      </w:r>
      <w:r>
        <w:rPr>
          <w:b/>
        </w:rPr>
        <w:t>16 апреля 2021 года в 10 часов</w:t>
      </w:r>
      <w:r>
        <w:t>.</w:t>
      </w:r>
    </w:p>
    <w:p w:rsidR="00BD038B" w:rsidRDefault="00BD038B" w:rsidP="00BD038B">
      <w:pPr>
        <w:autoSpaceDE w:val="0"/>
        <w:autoSpaceDN w:val="0"/>
        <w:adjustRightInd w:val="0"/>
        <w:ind w:firstLine="720"/>
        <w:jc w:val="both"/>
        <w:rPr>
          <w:rFonts w:eastAsia="Calibri"/>
          <w:lang w:eastAsia="en-US"/>
        </w:rPr>
      </w:pPr>
      <w:bookmarkStart w:id="3" w:name="sub_10141"/>
      <w:bookmarkStart w:id="4" w:name="sub_391220"/>
      <w:r>
        <w:rPr>
          <w:rFonts w:eastAsia="Calibri"/>
          <w:lang w:eastAsia="en-US"/>
        </w:rPr>
        <w:t>Аукцион проводится в следующем порядке:</w:t>
      </w:r>
    </w:p>
    <w:p w:rsidR="00BD038B" w:rsidRDefault="00BD038B" w:rsidP="00BD038B">
      <w:pPr>
        <w:autoSpaceDE w:val="0"/>
        <w:autoSpaceDN w:val="0"/>
        <w:adjustRightInd w:val="0"/>
        <w:ind w:firstLine="720"/>
        <w:jc w:val="both"/>
        <w:rPr>
          <w:rFonts w:eastAsia="Calibri"/>
          <w:lang w:eastAsia="en-US"/>
        </w:rPr>
      </w:pPr>
      <w:bookmarkStart w:id="5" w:name="sub_101411"/>
      <w:bookmarkEnd w:id="3"/>
      <w:r>
        <w:rPr>
          <w:rFonts w:eastAsia="Calibri"/>
          <w:lang w:eastAsia="en-US"/>
        </w:rPr>
        <w:t>1) организатор аукциона непосредственно перед началом проведения, аукциона регистрирует прибывших для участия в аукционе (их представителей). При регистрации участникам аукциона (их представителям) выдаются пронумерованные карточки (далее - карточки);</w:t>
      </w:r>
    </w:p>
    <w:p w:rsidR="00BD038B" w:rsidRDefault="00BD038B" w:rsidP="00BD038B">
      <w:pPr>
        <w:autoSpaceDE w:val="0"/>
        <w:autoSpaceDN w:val="0"/>
        <w:adjustRightInd w:val="0"/>
        <w:ind w:firstLine="720"/>
        <w:jc w:val="both"/>
        <w:rPr>
          <w:rFonts w:eastAsia="Calibri"/>
          <w:lang w:eastAsia="en-US"/>
        </w:rPr>
      </w:pPr>
      <w:bookmarkStart w:id="6" w:name="sub_101412"/>
      <w:bookmarkEnd w:id="5"/>
      <w:r>
        <w:rPr>
          <w:rFonts w:eastAsia="Calibri"/>
          <w:lang w:eastAsia="en-US"/>
        </w:rPr>
        <w:t>2) аукцион начинается с объявления аукционистом начала проведения аукциона (лота), предмета аукциона (лота), начальной цены предмета аукциона (цены лота), «шага аукциона»;</w:t>
      </w:r>
    </w:p>
    <w:p w:rsidR="00BD038B" w:rsidRDefault="00BD038B" w:rsidP="00BD038B">
      <w:pPr>
        <w:autoSpaceDE w:val="0"/>
        <w:autoSpaceDN w:val="0"/>
        <w:adjustRightInd w:val="0"/>
        <w:ind w:firstLine="720"/>
        <w:jc w:val="both"/>
        <w:rPr>
          <w:rFonts w:eastAsia="Calibri"/>
          <w:color w:val="000000"/>
          <w:lang w:eastAsia="en-US"/>
        </w:rPr>
      </w:pPr>
      <w:bookmarkStart w:id="7" w:name="sub_101414"/>
      <w:bookmarkEnd w:id="6"/>
      <w:r>
        <w:rPr>
          <w:rFonts w:eastAsia="Calibri"/>
          <w:color w:val="000000"/>
          <w:lang w:eastAsia="en-US"/>
        </w:rPr>
        <w:t>3) аукционист объявляет номер карточки участника аукциона, который первым поднял карточку после объявления аукционистом начальной цены предмета аукциона (цены лота) и цены предмета аукциона (цены лота), увеличенной в соответствии с «шагом аукциона», а также новую цену предмета аукциона (цены лота), увеличенную в соответствии с «шагом аукциона» и «шаг аукциона», в соответствии с которым повышается цена;</w:t>
      </w:r>
    </w:p>
    <w:p w:rsidR="00BD038B" w:rsidRDefault="00BD038B" w:rsidP="00BD038B">
      <w:pPr>
        <w:autoSpaceDE w:val="0"/>
        <w:autoSpaceDN w:val="0"/>
        <w:adjustRightInd w:val="0"/>
        <w:ind w:firstLine="720"/>
        <w:jc w:val="both"/>
        <w:rPr>
          <w:rFonts w:eastAsia="Calibri"/>
          <w:lang w:eastAsia="en-US"/>
        </w:rPr>
      </w:pPr>
      <w:bookmarkStart w:id="8" w:name="sub_101417"/>
      <w:bookmarkEnd w:id="7"/>
      <w:r>
        <w:rPr>
          <w:rFonts w:eastAsia="Calibri"/>
          <w:lang w:eastAsia="en-US"/>
        </w:rPr>
        <w:t>4) аукцион считается оконченным, если после троекратного объявления аукционистом последнего предложения о цене предмета аукциона ни один участник аукциона не поднял карточку. В этом случае аукционист объявляет об окончании проведения аукциона (лота), последнее и предпоследнее предложения о цене предмета аукциона (цене лота), номер карточки и наименование победителя аукциона и участника аукциона, сделавшего предпоследнее предложение о цене предмета аукциона (цене лота).</w:t>
      </w:r>
    </w:p>
    <w:bookmarkEnd w:id="8"/>
    <w:p w:rsidR="00BD038B" w:rsidRDefault="00BD038B" w:rsidP="00BD038B">
      <w:pPr>
        <w:ind w:firstLine="709"/>
        <w:jc w:val="both"/>
      </w:pPr>
      <w:r>
        <w:t xml:space="preserve">Победителем аукциона признается участник аукциона, предложивший наибольшую цену предмета аукциона. Результаты аукциона оформляются протоколом, который </w:t>
      </w:r>
      <w:r>
        <w:lastRenderedPageBreak/>
        <w:t xml:space="preserve">составляет Организатор аукциона. Протокол о результатах аукциона составляется в двух экземплярах, один из которых передается победителю аукциона, а второй остается у Организатора аукциона. </w:t>
      </w:r>
    </w:p>
    <w:p w:rsidR="00BD038B" w:rsidRDefault="00BD038B" w:rsidP="00BD038B">
      <w:pPr>
        <w:autoSpaceDE w:val="0"/>
        <w:autoSpaceDN w:val="0"/>
        <w:adjustRightInd w:val="0"/>
        <w:ind w:firstLine="720"/>
        <w:jc w:val="both"/>
      </w:pPr>
      <w:r>
        <w:t>В течение трех рабочих дней со дня подписания протокола о результатах аукциона Организатор аукциона обязуется возвратить задатки лицам, участвовавшим в аукционе, но не победившим в нем.</w:t>
      </w:r>
    </w:p>
    <w:p w:rsidR="00BD038B" w:rsidRDefault="00BD038B" w:rsidP="00BD038B">
      <w:pPr>
        <w:tabs>
          <w:tab w:val="left" w:pos="2870"/>
        </w:tabs>
        <w:autoSpaceDE w:val="0"/>
        <w:autoSpaceDN w:val="0"/>
        <w:adjustRightInd w:val="0"/>
        <w:ind w:firstLine="709"/>
        <w:jc w:val="both"/>
      </w:pPr>
      <w:bookmarkStart w:id="9" w:name="sub_391221"/>
      <w:bookmarkEnd w:id="4"/>
      <w:r>
        <w:t>Задаток, внесенный лицом, признанным победителем аукциона, задаток, внесенный иным лицом, с которым заключен договор аренды земельного участка, засчитываются в оплату приобретаемого земельного участка. Задатки, внесенные этими лицами, не заключившими в установленном законодательством порядке договора аренды земельного участка вследствие уклонения от заключения указанного договора, не возвращаются.</w:t>
      </w:r>
    </w:p>
    <w:bookmarkEnd w:id="9"/>
    <w:p w:rsidR="00BD038B" w:rsidRDefault="00BD038B" w:rsidP="00BD038B">
      <w:pPr>
        <w:ind w:firstLine="708"/>
        <w:jc w:val="both"/>
      </w:pPr>
      <w:r>
        <w:t xml:space="preserve">Форму заявки на участие в аукционе можно получить у Организатора аукциона, а также на официальном сайте администрации </w:t>
      </w:r>
      <w:proofErr w:type="spellStart"/>
      <w:r>
        <w:t>Еткульского</w:t>
      </w:r>
      <w:proofErr w:type="spellEnd"/>
      <w:r>
        <w:t xml:space="preserve"> муниципального района в сети «Интернет» -</w:t>
      </w:r>
      <w:r>
        <w:rPr>
          <w:color w:val="000000"/>
        </w:rPr>
        <w:t xml:space="preserve"> </w:t>
      </w:r>
      <w:hyperlink r:id="rId7" w:history="1">
        <w:r>
          <w:rPr>
            <w:rStyle w:val="a7"/>
            <w:color w:val="000000"/>
            <w:lang w:val="en-US"/>
          </w:rPr>
          <w:t>http</w:t>
        </w:r>
        <w:r>
          <w:rPr>
            <w:rStyle w:val="a7"/>
            <w:color w:val="000000"/>
          </w:rPr>
          <w:t>://</w:t>
        </w:r>
        <w:r>
          <w:rPr>
            <w:rStyle w:val="a7"/>
            <w:color w:val="000000"/>
            <w:lang w:val="en-US"/>
          </w:rPr>
          <w:t>www</w:t>
        </w:r>
        <w:r>
          <w:rPr>
            <w:rStyle w:val="a7"/>
            <w:color w:val="000000"/>
          </w:rPr>
          <w:t>.</w:t>
        </w:r>
        <w:proofErr w:type="spellStart"/>
        <w:r>
          <w:rPr>
            <w:rStyle w:val="a7"/>
            <w:color w:val="000000"/>
            <w:lang w:val="en-US"/>
          </w:rPr>
          <w:t>admetkul</w:t>
        </w:r>
        <w:proofErr w:type="spellEnd"/>
        <w:r>
          <w:rPr>
            <w:rStyle w:val="a7"/>
            <w:color w:val="000000"/>
          </w:rPr>
          <w:t>.</w:t>
        </w:r>
        <w:proofErr w:type="spellStart"/>
        <w:r>
          <w:rPr>
            <w:rStyle w:val="a7"/>
            <w:color w:val="000000"/>
            <w:lang w:val="en-US"/>
          </w:rPr>
          <w:t>ru</w:t>
        </w:r>
        <w:proofErr w:type="spellEnd"/>
      </w:hyperlink>
      <w:r>
        <w:t xml:space="preserve"> (раздел: градостроительство/земельный отдел). </w:t>
      </w:r>
    </w:p>
    <w:p w:rsidR="00BD038B" w:rsidRDefault="00BD038B" w:rsidP="00BD038B">
      <w:pPr>
        <w:ind w:firstLine="708"/>
        <w:jc w:val="both"/>
      </w:pPr>
      <w:r>
        <w:t>Один заявитель вправе подать только одну заявку на участие в аукционе.</w:t>
      </w:r>
    </w:p>
    <w:p w:rsidR="00BD038B" w:rsidRDefault="00BD038B" w:rsidP="00BD038B">
      <w:pPr>
        <w:autoSpaceDE w:val="0"/>
        <w:autoSpaceDN w:val="0"/>
        <w:adjustRightInd w:val="0"/>
        <w:ind w:firstLine="720"/>
        <w:jc w:val="both"/>
      </w:pPr>
      <w:bookmarkStart w:id="10" w:name="sub_39126"/>
      <w:r>
        <w:t>Заявка на участие в аукционе, поступившая по истечении срока приема заявок, возвращается заявителю в день ее поступления.</w:t>
      </w:r>
      <w:bookmarkStart w:id="11" w:name="sub_39127"/>
      <w:bookmarkEnd w:id="10"/>
    </w:p>
    <w:p w:rsidR="00BD038B" w:rsidRDefault="00BD038B" w:rsidP="00BD038B">
      <w:pPr>
        <w:autoSpaceDE w:val="0"/>
        <w:autoSpaceDN w:val="0"/>
        <w:adjustRightInd w:val="0"/>
        <w:ind w:firstLine="720"/>
        <w:jc w:val="both"/>
      </w:pPr>
      <w:r>
        <w:t xml:space="preserve">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обязуется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 </w:t>
      </w:r>
    </w:p>
    <w:p w:rsidR="00BD038B" w:rsidRDefault="00BD038B" w:rsidP="00BD038B">
      <w:pPr>
        <w:ind w:firstLine="708"/>
        <w:jc w:val="both"/>
      </w:pPr>
      <w:r>
        <w:t xml:space="preserve">Прием заявок на участие в аукционе проводится по адресу Организатора аукциона: Челябинская область, Еткульский район, с. Еткуль, ул. Ленина, д. 34, кабинет № 10, по рабочим дням с 8 до 16 часов </w:t>
      </w:r>
      <w:r>
        <w:rPr>
          <w:b/>
        </w:rPr>
        <w:t>с 22 марта 2021 года по 15 апреля 2021 года</w:t>
      </w:r>
      <w:r>
        <w:t xml:space="preserve"> (включительно).</w:t>
      </w:r>
    </w:p>
    <w:p w:rsidR="00BD038B" w:rsidRDefault="00BD038B" w:rsidP="00BD038B">
      <w:pPr>
        <w:ind w:firstLine="709"/>
        <w:jc w:val="both"/>
      </w:pPr>
      <w:r>
        <w:t xml:space="preserve">Для участия в аукционе претендент вносит задаток, который должен поступить на расчетный счет организатора аукциона не позднее </w:t>
      </w:r>
      <w:r>
        <w:rPr>
          <w:b/>
        </w:rPr>
        <w:t>15 апреля 2021 года</w:t>
      </w:r>
      <w:r>
        <w:t xml:space="preserve"> (включительно). </w:t>
      </w:r>
    </w:p>
    <w:bookmarkEnd w:id="11"/>
    <w:p w:rsidR="00BD038B" w:rsidRDefault="00BD038B" w:rsidP="00BD038B">
      <w:pPr>
        <w:ind w:firstLine="709"/>
        <w:jc w:val="both"/>
      </w:pPr>
      <w:r>
        <w:t>Реквизиты для перечисления задатка: Получатель: Финансовое управление администрации Еткульского муниципального района, Администрация Еткульского муниципального района, л\с 05364130070ВР ИНН 7430000485 КПП 743001001,  БИК 017501500, р/счет 03232643756200006900,  к/</w:t>
      </w:r>
      <w:proofErr w:type="spellStart"/>
      <w:r>
        <w:t>сч</w:t>
      </w:r>
      <w:proofErr w:type="spellEnd"/>
      <w:r>
        <w:t xml:space="preserve"> 40102810645370000062,  ОКТМО 75620000. Отделение Челябинск Банка России// УФК по Челябинской области г. Челябинск. </w:t>
      </w:r>
    </w:p>
    <w:p w:rsidR="00BD038B" w:rsidRDefault="00BD038B" w:rsidP="00BD038B">
      <w:pPr>
        <w:ind w:firstLine="709"/>
        <w:jc w:val="both"/>
      </w:pPr>
      <w:r>
        <w:t xml:space="preserve">В графе «назначение платежа» указать: «Задаток для участия в аукционе на право заключения договора аренды земельного участка, </w:t>
      </w:r>
      <w:r>
        <w:rPr>
          <w:b/>
        </w:rPr>
        <w:t>20.04.2021</w:t>
      </w:r>
      <w:r>
        <w:t xml:space="preserve"> </w:t>
      </w:r>
      <w:r>
        <w:rPr>
          <w:b/>
        </w:rPr>
        <w:t>года</w:t>
      </w:r>
      <w:r>
        <w:t>, ЛОТ №____».</w:t>
      </w:r>
    </w:p>
    <w:p w:rsidR="00BD038B" w:rsidRDefault="00BD038B" w:rsidP="00BD038B">
      <w:pPr>
        <w:ind w:firstLine="709"/>
        <w:jc w:val="both"/>
      </w:pPr>
      <w:r>
        <w:t>Ознакомиться с формой заявки, проектом договора аренды земельного участка,  а также иными сведениями о предмете аукциона и порядке проведения торгов можно с начала приема заявок по адресу: Челябинская область, Еткульский район, с. Еткуль, ул. Ленина, д. 34 (администрация Еткульского муниципального района), кабинет № 10. Справки по телефону: 8(351-45) 2-14-28.</w:t>
      </w:r>
    </w:p>
    <w:p w:rsidR="00BD038B" w:rsidRDefault="00BD038B" w:rsidP="00BD038B">
      <w:pPr>
        <w:spacing w:line="360" w:lineRule="auto"/>
        <w:ind w:left="7080" w:firstLine="708"/>
        <w:jc w:val="both"/>
      </w:pPr>
    </w:p>
    <w:p w:rsidR="00BD038B" w:rsidRDefault="00BD038B" w:rsidP="00BD038B">
      <w:pPr>
        <w:spacing w:line="360" w:lineRule="auto"/>
        <w:ind w:left="7080" w:firstLine="708"/>
        <w:jc w:val="both"/>
      </w:pPr>
    </w:p>
    <w:p w:rsidR="00BD038B" w:rsidRDefault="00BD038B" w:rsidP="00BD038B">
      <w:pPr>
        <w:tabs>
          <w:tab w:val="left" w:pos="990"/>
        </w:tabs>
      </w:pPr>
    </w:p>
    <w:p w:rsidR="00EB3A9C" w:rsidRDefault="00EB3A9C" w:rsidP="00BD038B">
      <w:pPr>
        <w:tabs>
          <w:tab w:val="left" w:pos="990"/>
        </w:tabs>
        <w:rPr>
          <w:sz w:val="20"/>
          <w:szCs w:val="20"/>
        </w:rPr>
      </w:pPr>
      <w:bookmarkStart w:id="12" w:name="_GoBack"/>
      <w:bookmarkEnd w:id="12"/>
    </w:p>
    <w:p w:rsidR="00BD038B" w:rsidRDefault="00BD038B" w:rsidP="00BD038B">
      <w:pPr>
        <w:tabs>
          <w:tab w:val="left" w:pos="990"/>
        </w:tabs>
        <w:rPr>
          <w:sz w:val="20"/>
          <w:szCs w:val="20"/>
        </w:rPr>
      </w:pPr>
    </w:p>
    <w:p w:rsidR="00BD038B" w:rsidRDefault="00BD038B" w:rsidP="00BD038B">
      <w:pPr>
        <w:tabs>
          <w:tab w:val="left" w:pos="990"/>
        </w:tabs>
        <w:rPr>
          <w:sz w:val="20"/>
          <w:szCs w:val="20"/>
        </w:rPr>
      </w:pPr>
    </w:p>
    <w:p w:rsidR="00BD038B" w:rsidRDefault="00BD038B" w:rsidP="00BD038B">
      <w:pPr>
        <w:tabs>
          <w:tab w:val="left" w:pos="990"/>
        </w:tabs>
        <w:rPr>
          <w:sz w:val="20"/>
          <w:szCs w:val="20"/>
        </w:rPr>
      </w:pPr>
    </w:p>
    <w:p w:rsidR="00BD038B" w:rsidRDefault="00BD038B" w:rsidP="00BD038B">
      <w:pPr>
        <w:tabs>
          <w:tab w:val="left" w:pos="990"/>
        </w:tabs>
        <w:rPr>
          <w:sz w:val="20"/>
          <w:szCs w:val="20"/>
        </w:rPr>
      </w:pPr>
    </w:p>
    <w:p w:rsidR="00BD038B" w:rsidRDefault="00BD038B" w:rsidP="00BD038B">
      <w:pPr>
        <w:tabs>
          <w:tab w:val="left" w:pos="990"/>
        </w:tabs>
        <w:rPr>
          <w:sz w:val="20"/>
          <w:szCs w:val="20"/>
        </w:rPr>
      </w:pPr>
    </w:p>
    <w:p w:rsidR="00BD038B" w:rsidRDefault="00BD038B" w:rsidP="00BD038B">
      <w:pPr>
        <w:tabs>
          <w:tab w:val="left" w:pos="990"/>
        </w:tabs>
        <w:rPr>
          <w:sz w:val="20"/>
          <w:szCs w:val="20"/>
        </w:rPr>
      </w:pPr>
    </w:p>
    <w:p w:rsidR="00BD038B" w:rsidRDefault="00BD038B" w:rsidP="00BD038B">
      <w:pPr>
        <w:tabs>
          <w:tab w:val="left" w:pos="990"/>
        </w:tabs>
        <w:rPr>
          <w:sz w:val="20"/>
          <w:szCs w:val="20"/>
        </w:rPr>
      </w:pPr>
    </w:p>
    <w:p w:rsidR="00BD038B" w:rsidRDefault="00BD038B" w:rsidP="00BD038B">
      <w:pPr>
        <w:tabs>
          <w:tab w:val="left" w:pos="990"/>
        </w:tabs>
        <w:rPr>
          <w:sz w:val="20"/>
          <w:szCs w:val="20"/>
        </w:rPr>
      </w:pPr>
    </w:p>
    <w:p w:rsidR="00BD038B" w:rsidRDefault="00BD038B" w:rsidP="00BD038B">
      <w:pPr>
        <w:tabs>
          <w:tab w:val="left" w:pos="990"/>
        </w:tabs>
        <w:rPr>
          <w:sz w:val="20"/>
          <w:szCs w:val="20"/>
        </w:rPr>
      </w:pPr>
    </w:p>
    <w:p w:rsidR="00BD038B" w:rsidRDefault="00BD038B" w:rsidP="00BD038B">
      <w:pPr>
        <w:tabs>
          <w:tab w:val="left" w:pos="990"/>
        </w:tabs>
        <w:rPr>
          <w:sz w:val="20"/>
          <w:szCs w:val="20"/>
        </w:rPr>
      </w:pPr>
    </w:p>
    <w:p w:rsidR="004A7353" w:rsidRDefault="004A7353" w:rsidP="00EB3A9C">
      <w:pPr>
        <w:rPr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95"/>
        <w:gridCol w:w="4958"/>
      </w:tblGrid>
      <w:tr w:rsidR="004364F1" w:rsidTr="004364F1">
        <w:tc>
          <w:tcPr>
            <w:tcW w:w="4895" w:type="dxa"/>
            <w:hideMark/>
          </w:tcPr>
          <w:p w:rsidR="004364F1" w:rsidRDefault="004364F1">
            <w:pPr>
              <w:rPr>
                <w:b/>
              </w:rPr>
            </w:pPr>
          </w:p>
        </w:tc>
        <w:tc>
          <w:tcPr>
            <w:tcW w:w="4958" w:type="dxa"/>
          </w:tcPr>
          <w:p w:rsidR="004364F1" w:rsidRDefault="004364F1">
            <w:pPr>
              <w:jc w:val="center"/>
              <w:rPr>
                <w:sz w:val="28"/>
                <w:szCs w:val="28"/>
              </w:rPr>
            </w:pPr>
          </w:p>
          <w:p w:rsidR="004364F1" w:rsidRDefault="004364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Организатору аукциона</w:t>
            </w:r>
          </w:p>
          <w:p w:rsidR="004364F1" w:rsidRDefault="004364F1">
            <w:pPr>
              <w:rPr>
                <w:sz w:val="28"/>
                <w:szCs w:val="28"/>
              </w:rPr>
            </w:pPr>
          </w:p>
        </w:tc>
      </w:tr>
    </w:tbl>
    <w:p w:rsidR="004364F1" w:rsidRDefault="004364F1" w:rsidP="004364F1">
      <w:pPr>
        <w:jc w:val="center"/>
        <w:rPr>
          <w:b/>
          <w:szCs w:val="20"/>
        </w:rPr>
      </w:pPr>
      <w:r>
        <w:rPr>
          <w:b/>
        </w:rPr>
        <w:t>ЗАЯВКА НА УЧАСТИЕ В АУКЦИОНЕ</w:t>
      </w:r>
    </w:p>
    <w:p w:rsidR="004364F1" w:rsidRDefault="004364F1" w:rsidP="004364F1">
      <w:pPr>
        <w:jc w:val="center"/>
        <w:rPr>
          <w:b/>
        </w:rPr>
      </w:pPr>
      <w:r>
        <w:rPr>
          <w:b/>
        </w:rPr>
        <w:t>на право заключения договора аренды земельного участка</w:t>
      </w:r>
    </w:p>
    <w:p w:rsidR="004364F1" w:rsidRDefault="004364F1" w:rsidP="004364F1">
      <w:pPr>
        <w:jc w:val="center"/>
      </w:pPr>
      <w:r>
        <w:rPr>
          <w:b/>
        </w:rPr>
        <w:t>ЛОТ №</w:t>
      </w:r>
    </w:p>
    <w:p w:rsidR="004364F1" w:rsidRDefault="004364F1" w:rsidP="004364F1">
      <w:pPr>
        <w:jc w:val="both"/>
      </w:pPr>
      <w:r>
        <w:t>Заявитель _______________________________________________________________________</w:t>
      </w:r>
    </w:p>
    <w:p w:rsidR="004364F1" w:rsidRDefault="004364F1" w:rsidP="004364F1">
      <w:pPr>
        <w:jc w:val="center"/>
        <w:rPr>
          <w:sz w:val="16"/>
          <w:szCs w:val="16"/>
        </w:rPr>
      </w:pPr>
      <w:r>
        <w:t>(</w:t>
      </w:r>
      <w:r>
        <w:rPr>
          <w:sz w:val="16"/>
          <w:szCs w:val="16"/>
        </w:rPr>
        <w:t>ФИО гражданина или полное наименование юридического лица)</w:t>
      </w:r>
    </w:p>
    <w:p w:rsidR="004364F1" w:rsidRDefault="004364F1" w:rsidP="004364F1">
      <w:pPr>
        <w:jc w:val="both"/>
        <w:rPr>
          <w:sz w:val="16"/>
          <w:szCs w:val="16"/>
        </w:rPr>
      </w:pPr>
    </w:p>
    <w:p w:rsidR="004364F1" w:rsidRDefault="004364F1" w:rsidP="004364F1">
      <w:pPr>
        <w:jc w:val="both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____________________________________________________________________________________________________________________</w:t>
      </w:r>
    </w:p>
    <w:p w:rsidR="004364F1" w:rsidRDefault="004364F1" w:rsidP="004364F1">
      <w:pPr>
        <w:jc w:val="center"/>
        <w:rPr>
          <w:sz w:val="16"/>
          <w:szCs w:val="16"/>
        </w:rPr>
      </w:pPr>
      <w:r>
        <w:rPr>
          <w:sz w:val="16"/>
          <w:szCs w:val="16"/>
        </w:rPr>
        <w:t>(адрес \ место нахождения, телефон \ факс)</w:t>
      </w:r>
    </w:p>
    <w:p w:rsidR="004364F1" w:rsidRDefault="004364F1" w:rsidP="004364F1">
      <w:pPr>
        <w:jc w:val="center"/>
        <w:rPr>
          <w:sz w:val="16"/>
          <w:szCs w:val="16"/>
        </w:rPr>
      </w:pPr>
    </w:p>
    <w:p w:rsidR="004364F1" w:rsidRDefault="004364F1" w:rsidP="004364F1">
      <w:pPr>
        <w:jc w:val="both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____________________________________________________________________________________________________________________</w:t>
      </w:r>
    </w:p>
    <w:p w:rsidR="004364F1" w:rsidRDefault="004364F1" w:rsidP="004364F1">
      <w:pPr>
        <w:jc w:val="center"/>
        <w:rPr>
          <w:sz w:val="16"/>
          <w:szCs w:val="16"/>
        </w:rPr>
      </w:pPr>
      <w:r>
        <w:rPr>
          <w:sz w:val="16"/>
          <w:szCs w:val="16"/>
        </w:rPr>
        <w:t>(для гражданина: паспорт, серия, номер, кем и когда  выдан)</w:t>
      </w:r>
    </w:p>
    <w:p w:rsidR="004364F1" w:rsidRDefault="004364F1" w:rsidP="004364F1">
      <w:pPr>
        <w:jc w:val="center"/>
        <w:rPr>
          <w:sz w:val="16"/>
          <w:szCs w:val="16"/>
        </w:rPr>
      </w:pPr>
    </w:p>
    <w:p w:rsidR="004364F1" w:rsidRDefault="004364F1" w:rsidP="004364F1">
      <w:pPr>
        <w:jc w:val="both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____________________________________________________________________________________________________________________</w:t>
      </w:r>
    </w:p>
    <w:p w:rsidR="004364F1" w:rsidRDefault="004364F1" w:rsidP="004364F1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(Для </w:t>
      </w:r>
      <w:proofErr w:type="spellStart"/>
      <w:r>
        <w:rPr>
          <w:sz w:val="16"/>
          <w:szCs w:val="16"/>
        </w:rPr>
        <w:t>юр.лица</w:t>
      </w:r>
      <w:proofErr w:type="spellEnd"/>
      <w:r>
        <w:rPr>
          <w:sz w:val="16"/>
          <w:szCs w:val="16"/>
        </w:rPr>
        <w:t xml:space="preserve"> и индивидуального предпринимателя – ИНН\КПП, ОГРН, номер и дата регистрации в Едином государственном реестре)</w:t>
      </w:r>
    </w:p>
    <w:p w:rsidR="004364F1" w:rsidRDefault="004364F1" w:rsidP="004364F1">
      <w:pPr>
        <w:jc w:val="center"/>
        <w:rPr>
          <w:sz w:val="16"/>
          <w:szCs w:val="16"/>
        </w:rPr>
      </w:pPr>
    </w:p>
    <w:p w:rsidR="004364F1" w:rsidRDefault="004364F1" w:rsidP="004364F1">
      <w:pPr>
        <w:jc w:val="center"/>
        <w:rPr>
          <w:b/>
          <w:szCs w:val="20"/>
        </w:rPr>
      </w:pPr>
      <w:r>
        <w:rPr>
          <w:b/>
        </w:rPr>
        <w:t>Прошу включить в состав претендентов для участия в аукционе</w:t>
      </w:r>
    </w:p>
    <w:p w:rsidR="004364F1" w:rsidRDefault="004364F1" w:rsidP="004364F1">
      <w:pPr>
        <w:jc w:val="center"/>
        <w:rPr>
          <w:b/>
        </w:rPr>
      </w:pPr>
      <w:r>
        <w:rPr>
          <w:b/>
        </w:rPr>
        <w:t>на право заключения договора аренды земельного участка, расположенного по адресу:</w:t>
      </w:r>
    </w:p>
    <w:p w:rsidR="004364F1" w:rsidRDefault="004364F1" w:rsidP="004364F1">
      <w:pPr>
        <w:pStyle w:val="a9"/>
        <w:ind w:firstLine="709"/>
        <w:jc w:val="both"/>
        <w:rPr>
          <w:szCs w:val="24"/>
        </w:rPr>
      </w:pPr>
      <w:r>
        <w:rPr>
          <w:szCs w:val="24"/>
        </w:rPr>
        <w:t>Челябинская область, Еткульский район, примерно юго-западнее на 6,25 км от с. Еманжелинка, кадастровый номер 74:07:0000000:4076, категория земель - земли сельскохозяйственного назначения, площадью 135303 (сто тридцать пять тысяч триста три) квадратных метра, вид разрешенного использования: для сельскохозяйственного производства.</w:t>
      </w:r>
    </w:p>
    <w:p w:rsidR="004364F1" w:rsidRDefault="004364F1" w:rsidP="004364F1">
      <w:pPr>
        <w:pStyle w:val="a9"/>
        <w:ind w:firstLine="709"/>
        <w:jc w:val="both"/>
      </w:pPr>
      <w:r>
        <w:rPr>
          <w:szCs w:val="24"/>
        </w:rPr>
        <w:t>Необходимый задаток 15018 (пятнадцать тысяч восемнадцать) рублей 63 копейки</w:t>
      </w:r>
      <w:r>
        <w:rPr>
          <w:color w:val="000000"/>
          <w:szCs w:val="24"/>
          <w:lang w:eastAsia="x-none"/>
        </w:rPr>
        <w:t xml:space="preserve"> внесен (</w:t>
      </w:r>
      <w:r>
        <w:rPr>
          <w:i/>
          <w:color w:val="000000"/>
          <w:szCs w:val="24"/>
        </w:rPr>
        <w:t>указывается дата внесения платежа</w:t>
      </w:r>
      <w:r>
        <w:rPr>
          <w:i/>
          <w:szCs w:val="24"/>
        </w:rPr>
        <w:t>)</w:t>
      </w:r>
      <w:r>
        <w:t>________________</w:t>
      </w:r>
    </w:p>
    <w:p w:rsidR="004364F1" w:rsidRDefault="004364F1" w:rsidP="004364F1">
      <w:pPr>
        <w:rPr>
          <w:i/>
          <w:sz w:val="16"/>
          <w:szCs w:val="16"/>
        </w:rPr>
      </w:pPr>
      <w:r>
        <w:t xml:space="preserve">Реквизиты банковского счета Заявителя для возврата задатка </w:t>
      </w:r>
      <w:r>
        <w:rPr>
          <w:i/>
          <w:sz w:val="16"/>
          <w:szCs w:val="16"/>
        </w:rPr>
        <w:t>(указывается наименование банка; БИК банка; адрес банка;  ИНН/КПП банка; корреспондентский счет  банка; расчетный счет  банка;  лицевой счет заявителя)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364F1" w:rsidRDefault="004364F1" w:rsidP="004364F1">
      <w:pPr>
        <w:jc w:val="center"/>
        <w:rPr>
          <w:b/>
          <w:szCs w:val="20"/>
        </w:rPr>
      </w:pPr>
      <w:r>
        <w:rPr>
          <w:b/>
        </w:rPr>
        <w:t>Приложение: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5"/>
        <w:gridCol w:w="8080"/>
        <w:gridCol w:w="1128"/>
      </w:tblGrid>
      <w:tr w:rsidR="004364F1" w:rsidTr="004364F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4F1" w:rsidRDefault="004364F1">
            <w:pPr>
              <w:jc w:val="center"/>
            </w:pPr>
            <w:r>
              <w:t xml:space="preserve">№ </w:t>
            </w:r>
            <w:proofErr w:type="spellStart"/>
            <w:r>
              <w:t>п.п</w:t>
            </w:r>
            <w:proofErr w:type="spellEnd"/>
          </w:p>
        </w:tc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4F1" w:rsidRDefault="004364F1">
            <w:pPr>
              <w:jc w:val="center"/>
            </w:pPr>
            <w:r>
              <w:t>Состав прилагаемых документов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4F1" w:rsidRDefault="004364F1">
            <w:pPr>
              <w:jc w:val="center"/>
            </w:pPr>
            <w:r>
              <w:t>Кол-во</w:t>
            </w:r>
          </w:p>
          <w:p w:rsidR="004364F1" w:rsidRDefault="004364F1">
            <w:pPr>
              <w:jc w:val="center"/>
            </w:pPr>
            <w:r>
              <w:t>листов</w:t>
            </w:r>
          </w:p>
        </w:tc>
      </w:tr>
      <w:tr w:rsidR="004364F1" w:rsidTr="004364F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4F1" w:rsidRDefault="004364F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4F1" w:rsidRDefault="004364F1">
            <w:pPr>
              <w:rPr>
                <w:sz w:val="20"/>
              </w:rPr>
            </w:pPr>
            <w:r>
              <w:rPr>
                <w:sz w:val="20"/>
              </w:rPr>
              <w:t xml:space="preserve">Копия документа, удостоверяющего личность </w:t>
            </w:r>
            <w:r>
              <w:rPr>
                <w:i/>
                <w:sz w:val="16"/>
                <w:szCs w:val="16"/>
              </w:rPr>
              <w:t>(для физических лиц)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4F1" w:rsidRDefault="004364F1">
            <w:pPr>
              <w:jc w:val="center"/>
            </w:pPr>
          </w:p>
        </w:tc>
      </w:tr>
      <w:tr w:rsidR="004364F1" w:rsidTr="004364F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4F1" w:rsidRDefault="004364F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4F1" w:rsidRDefault="004364F1">
            <w:pPr>
              <w:rPr>
                <w:sz w:val="20"/>
              </w:rPr>
            </w:pPr>
            <w:r>
              <w:rPr>
                <w:sz w:val="20"/>
              </w:rPr>
              <w:t>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(</w:t>
            </w:r>
            <w:r>
              <w:rPr>
                <w:i/>
                <w:sz w:val="16"/>
                <w:szCs w:val="16"/>
              </w:rPr>
              <w:t>если заявителем является иностранное юридическое лицо)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4F1" w:rsidRDefault="004364F1">
            <w:pPr>
              <w:jc w:val="center"/>
            </w:pPr>
          </w:p>
        </w:tc>
      </w:tr>
      <w:tr w:rsidR="004364F1" w:rsidTr="004364F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4F1" w:rsidRDefault="004364F1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4F1" w:rsidRDefault="004364F1">
            <w:pPr>
              <w:rPr>
                <w:sz w:val="20"/>
              </w:rPr>
            </w:pPr>
            <w:r>
              <w:rPr>
                <w:sz w:val="20"/>
              </w:rPr>
              <w:t>Документы, подтверждающие внесение задатка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4F1" w:rsidRDefault="004364F1">
            <w:pPr>
              <w:jc w:val="center"/>
            </w:pPr>
          </w:p>
        </w:tc>
      </w:tr>
      <w:tr w:rsidR="004364F1" w:rsidTr="004364F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4F1" w:rsidRDefault="004364F1">
            <w:pPr>
              <w:jc w:val="center"/>
              <w:rPr>
                <w:sz w:val="20"/>
              </w:rPr>
            </w:pPr>
          </w:p>
        </w:tc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4F1" w:rsidRDefault="004364F1">
            <w:pPr>
              <w:rPr>
                <w:sz w:val="20"/>
              </w:rPr>
            </w:pPr>
            <w:r>
              <w:rPr>
                <w:sz w:val="20"/>
              </w:rPr>
              <w:t>Дополнительно: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4F1" w:rsidRDefault="004364F1">
            <w:pPr>
              <w:jc w:val="center"/>
            </w:pPr>
          </w:p>
        </w:tc>
      </w:tr>
      <w:tr w:rsidR="004364F1" w:rsidTr="004364F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4F1" w:rsidRDefault="004364F1">
            <w:pPr>
              <w:jc w:val="center"/>
              <w:rPr>
                <w:sz w:val="20"/>
              </w:rPr>
            </w:pPr>
          </w:p>
        </w:tc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4F1" w:rsidRDefault="004364F1">
            <w:pPr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4F1" w:rsidRDefault="004364F1">
            <w:pPr>
              <w:jc w:val="center"/>
            </w:pPr>
          </w:p>
        </w:tc>
      </w:tr>
    </w:tbl>
    <w:p w:rsidR="004364F1" w:rsidRDefault="004364F1" w:rsidP="004364F1">
      <w:pPr>
        <w:jc w:val="both"/>
        <w:rPr>
          <w:szCs w:val="20"/>
        </w:rPr>
      </w:pPr>
      <w:r>
        <w:t xml:space="preserve">На момент объявления </w:t>
      </w:r>
      <w:proofErr w:type="spellStart"/>
      <w:r>
        <w:t>торгов_____________________________________________банкротом</w:t>
      </w:r>
      <w:proofErr w:type="spellEnd"/>
      <w:r>
        <w:t xml:space="preserve"> </w:t>
      </w:r>
    </w:p>
    <w:p w:rsidR="004364F1" w:rsidRDefault="004364F1" w:rsidP="004364F1">
      <w:pPr>
        <w:jc w:val="center"/>
        <w:rPr>
          <w:sz w:val="16"/>
          <w:szCs w:val="16"/>
        </w:rPr>
      </w:pPr>
      <w:r>
        <w:t xml:space="preserve">                                (</w:t>
      </w:r>
      <w:r>
        <w:rPr>
          <w:sz w:val="16"/>
          <w:szCs w:val="16"/>
        </w:rPr>
        <w:t>ФИО гражданина или полное наименование юридического лица)</w:t>
      </w:r>
    </w:p>
    <w:p w:rsidR="004364F1" w:rsidRDefault="004364F1" w:rsidP="004364F1">
      <w:pPr>
        <w:jc w:val="both"/>
        <w:rPr>
          <w:szCs w:val="20"/>
        </w:rPr>
      </w:pPr>
      <w:r>
        <w:t>не является и процедура внешнего управления не проводится.</w:t>
      </w:r>
    </w:p>
    <w:p w:rsidR="004364F1" w:rsidRDefault="004364F1" w:rsidP="004364F1">
      <w:pPr>
        <w:jc w:val="both"/>
      </w:pPr>
    </w:p>
    <w:p w:rsidR="004364F1" w:rsidRDefault="004364F1" w:rsidP="004364F1">
      <w:pPr>
        <w:jc w:val="both"/>
      </w:pPr>
    </w:p>
    <w:p w:rsidR="004364F1" w:rsidRDefault="004364F1" w:rsidP="004364F1">
      <w:pPr>
        <w:jc w:val="both"/>
      </w:pPr>
      <w:r>
        <w:t>Подпись заявителя ___________________                    ________________________________</w:t>
      </w:r>
    </w:p>
    <w:p w:rsidR="004364F1" w:rsidRDefault="004364F1" w:rsidP="004364F1">
      <w:pPr>
        <w:pStyle w:val="a9"/>
        <w:jc w:val="both"/>
        <w:rPr>
          <w:sz w:val="28"/>
          <w:szCs w:val="28"/>
        </w:rPr>
      </w:pPr>
      <w:r>
        <w:t xml:space="preserve">                                                                                                     </w:t>
      </w:r>
      <w:r>
        <w:rPr>
          <w:sz w:val="16"/>
          <w:szCs w:val="16"/>
        </w:rPr>
        <w:t>(Фамилия, имя, отчество заявителя</w:t>
      </w:r>
    </w:p>
    <w:p w:rsidR="004364F1" w:rsidRPr="00560EB3" w:rsidRDefault="004364F1" w:rsidP="00BD038B">
      <w:pPr>
        <w:jc w:val="center"/>
        <w:rPr>
          <w:sz w:val="20"/>
          <w:szCs w:val="20"/>
        </w:rPr>
      </w:pPr>
    </w:p>
    <w:sectPr w:rsidR="004364F1" w:rsidRPr="00560EB3" w:rsidSect="00A709D3">
      <w:pgSz w:w="11906" w:h="16838" w:code="9"/>
      <w:pgMar w:top="964" w:right="851" w:bottom="96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516075"/>
    <w:multiLevelType w:val="hybridMultilevel"/>
    <w:tmpl w:val="411E7A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813441"/>
    <w:multiLevelType w:val="hybridMultilevel"/>
    <w:tmpl w:val="1AF484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B64231"/>
    <w:multiLevelType w:val="hybridMultilevel"/>
    <w:tmpl w:val="5CA6E308"/>
    <w:lvl w:ilvl="0" w:tplc="C26EA4F8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EBF2FD5"/>
    <w:multiLevelType w:val="hybridMultilevel"/>
    <w:tmpl w:val="5E2411D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D641BA4"/>
    <w:multiLevelType w:val="hybridMultilevel"/>
    <w:tmpl w:val="596CD8BE"/>
    <w:lvl w:ilvl="0" w:tplc="356CD6C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1386E1C"/>
    <w:multiLevelType w:val="hybridMultilevel"/>
    <w:tmpl w:val="08E21EC4"/>
    <w:lvl w:ilvl="0" w:tplc="717C1A3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B42"/>
    <w:rsid w:val="00006708"/>
    <w:rsid w:val="00017B47"/>
    <w:rsid w:val="0002201A"/>
    <w:rsid w:val="00030567"/>
    <w:rsid w:val="00031C9C"/>
    <w:rsid w:val="00037BB4"/>
    <w:rsid w:val="000418E1"/>
    <w:rsid w:val="00042A11"/>
    <w:rsid w:val="00056ADC"/>
    <w:rsid w:val="00060C5E"/>
    <w:rsid w:val="0006241C"/>
    <w:rsid w:val="00062D7D"/>
    <w:rsid w:val="00064C9A"/>
    <w:rsid w:val="000670F1"/>
    <w:rsid w:val="00067D13"/>
    <w:rsid w:val="00074AED"/>
    <w:rsid w:val="00090424"/>
    <w:rsid w:val="000956CE"/>
    <w:rsid w:val="00097D01"/>
    <w:rsid w:val="000A494C"/>
    <w:rsid w:val="000A7B6D"/>
    <w:rsid w:val="000B19BD"/>
    <w:rsid w:val="000B5CA1"/>
    <w:rsid w:val="000C4D99"/>
    <w:rsid w:val="000D7F66"/>
    <w:rsid w:val="000E686C"/>
    <w:rsid w:val="000F1CE4"/>
    <w:rsid w:val="00105E10"/>
    <w:rsid w:val="001122F6"/>
    <w:rsid w:val="001126B6"/>
    <w:rsid w:val="0011630A"/>
    <w:rsid w:val="00122A93"/>
    <w:rsid w:val="00131CAC"/>
    <w:rsid w:val="00132BB1"/>
    <w:rsid w:val="0013455C"/>
    <w:rsid w:val="001346AF"/>
    <w:rsid w:val="00134CFC"/>
    <w:rsid w:val="00135F79"/>
    <w:rsid w:val="00136302"/>
    <w:rsid w:val="00136DFA"/>
    <w:rsid w:val="0014562E"/>
    <w:rsid w:val="00152829"/>
    <w:rsid w:val="001665B6"/>
    <w:rsid w:val="0017740F"/>
    <w:rsid w:val="00180A3F"/>
    <w:rsid w:val="00190619"/>
    <w:rsid w:val="0019187F"/>
    <w:rsid w:val="00193F14"/>
    <w:rsid w:val="001962FB"/>
    <w:rsid w:val="001A7006"/>
    <w:rsid w:val="001A7F01"/>
    <w:rsid w:val="001B5D81"/>
    <w:rsid w:val="001B5E8F"/>
    <w:rsid w:val="001C3337"/>
    <w:rsid w:val="001C5AE5"/>
    <w:rsid w:val="001D0C10"/>
    <w:rsid w:val="001D136D"/>
    <w:rsid w:val="001D2E2B"/>
    <w:rsid w:val="001D4510"/>
    <w:rsid w:val="001D74B2"/>
    <w:rsid w:val="001D75DA"/>
    <w:rsid w:val="001E6BD7"/>
    <w:rsid w:val="001F29AC"/>
    <w:rsid w:val="001F7A23"/>
    <w:rsid w:val="002022AE"/>
    <w:rsid w:val="00203566"/>
    <w:rsid w:val="0020771B"/>
    <w:rsid w:val="00214343"/>
    <w:rsid w:val="002217A8"/>
    <w:rsid w:val="002321C4"/>
    <w:rsid w:val="00233325"/>
    <w:rsid w:val="00237670"/>
    <w:rsid w:val="002505F3"/>
    <w:rsid w:val="00254EDC"/>
    <w:rsid w:val="00263B2D"/>
    <w:rsid w:val="002666E4"/>
    <w:rsid w:val="002806AF"/>
    <w:rsid w:val="00282AE3"/>
    <w:rsid w:val="00285FA1"/>
    <w:rsid w:val="002A0460"/>
    <w:rsid w:val="002A0D44"/>
    <w:rsid w:val="002A13F5"/>
    <w:rsid w:val="002A1CE6"/>
    <w:rsid w:val="002A6C04"/>
    <w:rsid w:val="002A7C27"/>
    <w:rsid w:val="002B41C7"/>
    <w:rsid w:val="002B51E6"/>
    <w:rsid w:val="002B5C35"/>
    <w:rsid w:val="002C63C1"/>
    <w:rsid w:val="002F6DE7"/>
    <w:rsid w:val="002F71D8"/>
    <w:rsid w:val="0030074E"/>
    <w:rsid w:val="00302DE0"/>
    <w:rsid w:val="00304015"/>
    <w:rsid w:val="00305A9B"/>
    <w:rsid w:val="0030644C"/>
    <w:rsid w:val="00306F29"/>
    <w:rsid w:val="00312313"/>
    <w:rsid w:val="003205C1"/>
    <w:rsid w:val="0032169C"/>
    <w:rsid w:val="00323441"/>
    <w:rsid w:val="00327925"/>
    <w:rsid w:val="0034759D"/>
    <w:rsid w:val="00350DEA"/>
    <w:rsid w:val="00352AF7"/>
    <w:rsid w:val="00354745"/>
    <w:rsid w:val="0035742A"/>
    <w:rsid w:val="0036598A"/>
    <w:rsid w:val="003679A3"/>
    <w:rsid w:val="00383129"/>
    <w:rsid w:val="0038466A"/>
    <w:rsid w:val="003938EB"/>
    <w:rsid w:val="00395E73"/>
    <w:rsid w:val="003960F9"/>
    <w:rsid w:val="003A1296"/>
    <w:rsid w:val="003A7CB9"/>
    <w:rsid w:val="003C06EB"/>
    <w:rsid w:val="003C3A00"/>
    <w:rsid w:val="003D6837"/>
    <w:rsid w:val="003E0F5F"/>
    <w:rsid w:val="003E1154"/>
    <w:rsid w:val="003E3C72"/>
    <w:rsid w:val="003E701A"/>
    <w:rsid w:val="003F3806"/>
    <w:rsid w:val="003F4F38"/>
    <w:rsid w:val="003F51A9"/>
    <w:rsid w:val="004027B7"/>
    <w:rsid w:val="004111A4"/>
    <w:rsid w:val="00417A8F"/>
    <w:rsid w:val="004257DB"/>
    <w:rsid w:val="004276F8"/>
    <w:rsid w:val="00431A53"/>
    <w:rsid w:val="00434C14"/>
    <w:rsid w:val="004364F1"/>
    <w:rsid w:val="004441A4"/>
    <w:rsid w:val="00445ADD"/>
    <w:rsid w:val="00445EAE"/>
    <w:rsid w:val="00445F2E"/>
    <w:rsid w:val="00447488"/>
    <w:rsid w:val="00452B63"/>
    <w:rsid w:val="00454474"/>
    <w:rsid w:val="00465607"/>
    <w:rsid w:val="004736FD"/>
    <w:rsid w:val="00484065"/>
    <w:rsid w:val="00485075"/>
    <w:rsid w:val="0049052D"/>
    <w:rsid w:val="0049163D"/>
    <w:rsid w:val="004A4A78"/>
    <w:rsid w:val="004A7113"/>
    <w:rsid w:val="004A7353"/>
    <w:rsid w:val="004B5A06"/>
    <w:rsid w:val="004B6DA4"/>
    <w:rsid w:val="004C081E"/>
    <w:rsid w:val="004C56DC"/>
    <w:rsid w:val="004C6BF1"/>
    <w:rsid w:val="004D1112"/>
    <w:rsid w:val="004D1E0A"/>
    <w:rsid w:val="004D3C99"/>
    <w:rsid w:val="004D5B7C"/>
    <w:rsid w:val="004D7C6D"/>
    <w:rsid w:val="004E4C78"/>
    <w:rsid w:val="004F28B7"/>
    <w:rsid w:val="004F2919"/>
    <w:rsid w:val="00510326"/>
    <w:rsid w:val="005205E5"/>
    <w:rsid w:val="00524893"/>
    <w:rsid w:val="005329A1"/>
    <w:rsid w:val="005436D5"/>
    <w:rsid w:val="005519FC"/>
    <w:rsid w:val="00551A6D"/>
    <w:rsid w:val="00555261"/>
    <w:rsid w:val="00555B1D"/>
    <w:rsid w:val="00560539"/>
    <w:rsid w:val="00570B9B"/>
    <w:rsid w:val="00580FAE"/>
    <w:rsid w:val="0058426C"/>
    <w:rsid w:val="00585359"/>
    <w:rsid w:val="00591B4C"/>
    <w:rsid w:val="005A2405"/>
    <w:rsid w:val="005A6000"/>
    <w:rsid w:val="005B24EE"/>
    <w:rsid w:val="005B74FD"/>
    <w:rsid w:val="005E0F26"/>
    <w:rsid w:val="005E1AB1"/>
    <w:rsid w:val="005E2F3B"/>
    <w:rsid w:val="005F0B6F"/>
    <w:rsid w:val="00602E99"/>
    <w:rsid w:val="00607A5E"/>
    <w:rsid w:val="0061056C"/>
    <w:rsid w:val="006167B6"/>
    <w:rsid w:val="00621773"/>
    <w:rsid w:val="00623B9A"/>
    <w:rsid w:val="00627053"/>
    <w:rsid w:val="00627E8A"/>
    <w:rsid w:val="00630466"/>
    <w:rsid w:val="006338D7"/>
    <w:rsid w:val="0064480F"/>
    <w:rsid w:val="00646C2C"/>
    <w:rsid w:val="00651B8D"/>
    <w:rsid w:val="006532ED"/>
    <w:rsid w:val="006549B2"/>
    <w:rsid w:val="00654A02"/>
    <w:rsid w:val="00662C29"/>
    <w:rsid w:val="0066726C"/>
    <w:rsid w:val="00667DCD"/>
    <w:rsid w:val="00677D7F"/>
    <w:rsid w:val="00683620"/>
    <w:rsid w:val="0069096B"/>
    <w:rsid w:val="006919C3"/>
    <w:rsid w:val="0069522A"/>
    <w:rsid w:val="006A05D8"/>
    <w:rsid w:val="006A21D8"/>
    <w:rsid w:val="006A681B"/>
    <w:rsid w:val="006B4F07"/>
    <w:rsid w:val="006C558D"/>
    <w:rsid w:val="006C76FD"/>
    <w:rsid w:val="006D2DB3"/>
    <w:rsid w:val="006D39B2"/>
    <w:rsid w:val="006D6606"/>
    <w:rsid w:val="006D7D2B"/>
    <w:rsid w:val="006E0352"/>
    <w:rsid w:val="006F101A"/>
    <w:rsid w:val="006F1D20"/>
    <w:rsid w:val="006F2E6A"/>
    <w:rsid w:val="0070262E"/>
    <w:rsid w:val="00706D8A"/>
    <w:rsid w:val="00725C0B"/>
    <w:rsid w:val="00727E11"/>
    <w:rsid w:val="00732C56"/>
    <w:rsid w:val="00735C30"/>
    <w:rsid w:val="00736E95"/>
    <w:rsid w:val="007407AC"/>
    <w:rsid w:val="007412FD"/>
    <w:rsid w:val="00741992"/>
    <w:rsid w:val="00741AD7"/>
    <w:rsid w:val="007462DD"/>
    <w:rsid w:val="0075356F"/>
    <w:rsid w:val="007568B2"/>
    <w:rsid w:val="00756C8A"/>
    <w:rsid w:val="00757C48"/>
    <w:rsid w:val="00773E28"/>
    <w:rsid w:val="0077513A"/>
    <w:rsid w:val="007758DD"/>
    <w:rsid w:val="00776445"/>
    <w:rsid w:val="007775A5"/>
    <w:rsid w:val="00777C7F"/>
    <w:rsid w:val="007845BE"/>
    <w:rsid w:val="00786334"/>
    <w:rsid w:val="007A22FC"/>
    <w:rsid w:val="007B1861"/>
    <w:rsid w:val="007B21CF"/>
    <w:rsid w:val="007B474A"/>
    <w:rsid w:val="007B63C2"/>
    <w:rsid w:val="007C2B27"/>
    <w:rsid w:val="007C407E"/>
    <w:rsid w:val="007D4ED4"/>
    <w:rsid w:val="00805555"/>
    <w:rsid w:val="00806C34"/>
    <w:rsid w:val="0081288B"/>
    <w:rsid w:val="00814652"/>
    <w:rsid w:val="00825316"/>
    <w:rsid w:val="00825912"/>
    <w:rsid w:val="00826C3E"/>
    <w:rsid w:val="00826DFE"/>
    <w:rsid w:val="00833D63"/>
    <w:rsid w:val="008416A3"/>
    <w:rsid w:val="0084482A"/>
    <w:rsid w:val="00844D02"/>
    <w:rsid w:val="0084715E"/>
    <w:rsid w:val="00847D0A"/>
    <w:rsid w:val="0085075F"/>
    <w:rsid w:val="008540A4"/>
    <w:rsid w:val="00855672"/>
    <w:rsid w:val="0086381A"/>
    <w:rsid w:val="00871430"/>
    <w:rsid w:val="008761EA"/>
    <w:rsid w:val="008776B5"/>
    <w:rsid w:val="0088112F"/>
    <w:rsid w:val="00883BF9"/>
    <w:rsid w:val="00891717"/>
    <w:rsid w:val="008A5478"/>
    <w:rsid w:val="008C2DCB"/>
    <w:rsid w:val="008D6A4D"/>
    <w:rsid w:val="008F126A"/>
    <w:rsid w:val="008F2B1C"/>
    <w:rsid w:val="009079E2"/>
    <w:rsid w:val="009112D6"/>
    <w:rsid w:val="009151E3"/>
    <w:rsid w:val="00920B23"/>
    <w:rsid w:val="00922EF1"/>
    <w:rsid w:val="0092431B"/>
    <w:rsid w:val="00924C2C"/>
    <w:rsid w:val="00924CF9"/>
    <w:rsid w:val="009322B2"/>
    <w:rsid w:val="00943C80"/>
    <w:rsid w:val="00945AD9"/>
    <w:rsid w:val="009479B2"/>
    <w:rsid w:val="0095156F"/>
    <w:rsid w:val="00956600"/>
    <w:rsid w:val="00971135"/>
    <w:rsid w:val="0097322F"/>
    <w:rsid w:val="00982407"/>
    <w:rsid w:val="00985F72"/>
    <w:rsid w:val="00990070"/>
    <w:rsid w:val="00991408"/>
    <w:rsid w:val="00991D8E"/>
    <w:rsid w:val="00993093"/>
    <w:rsid w:val="009A3F03"/>
    <w:rsid w:val="009A5438"/>
    <w:rsid w:val="009A61D3"/>
    <w:rsid w:val="009B16B9"/>
    <w:rsid w:val="009B2967"/>
    <w:rsid w:val="009C25EF"/>
    <w:rsid w:val="009D1D3F"/>
    <w:rsid w:val="009D2BCD"/>
    <w:rsid w:val="009E202C"/>
    <w:rsid w:val="009E24EB"/>
    <w:rsid w:val="009E375F"/>
    <w:rsid w:val="009E59CF"/>
    <w:rsid w:val="009F0913"/>
    <w:rsid w:val="00A0065E"/>
    <w:rsid w:val="00A17F40"/>
    <w:rsid w:val="00A26D67"/>
    <w:rsid w:val="00A27889"/>
    <w:rsid w:val="00A367E9"/>
    <w:rsid w:val="00A37890"/>
    <w:rsid w:val="00A51E05"/>
    <w:rsid w:val="00A55F14"/>
    <w:rsid w:val="00A561AF"/>
    <w:rsid w:val="00A6475B"/>
    <w:rsid w:val="00A658CF"/>
    <w:rsid w:val="00A65B50"/>
    <w:rsid w:val="00A709D3"/>
    <w:rsid w:val="00A8166A"/>
    <w:rsid w:val="00A87A08"/>
    <w:rsid w:val="00A906BD"/>
    <w:rsid w:val="00AB17D1"/>
    <w:rsid w:val="00AC0B28"/>
    <w:rsid w:val="00AD2A31"/>
    <w:rsid w:val="00AD4524"/>
    <w:rsid w:val="00AD4AF1"/>
    <w:rsid w:val="00AD7205"/>
    <w:rsid w:val="00AE1A94"/>
    <w:rsid w:val="00AE2756"/>
    <w:rsid w:val="00AE4988"/>
    <w:rsid w:val="00AF024C"/>
    <w:rsid w:val="00AF2B76"/>
    <w:rsid w:val="00AF3700"/>
    <w:rsid w:val="00AF76E5"/>
    <w:rsid w:val="00AF7922"/>
    <w:rsid w:val="00B00862"/>
    <w:rsid w:val="00B01EEA"/>
    <w:rsid w:val="00B02F94"/>
    <w:rsid w:val="00B03B62"/>
    <w:rsid w:val="00B06480"/>
    <w:rsid w:val="00B10E2A"/>
    <w:rsid w:val="00B1168C"/>
    <w:rsid w:val="00B157D3"/>
    <w:rsid w:val="00B25F6C"/>
    <w:rsid w:val="00B266C9"/>
    <w:rsid w:val="00B30D24"/>
    <w:rsid w:val="00B31A7A"/>
    <w:rsid w:val="00B368CD"/>
    <w:rsid w:val="00B50717"/>
    <w:rsid w:val="00B51675"/>
    <w:rsid w:val="00B6540C"/>
    <w:rsid w:val="00B70FA1"/>
    <w:rsid w:val="00B72B2E"/>
    <w:rsid w:val="00B844D3"/>
    <w:rsid w:val="00B85321"/>
    <w:rsid w:val="00B90710"/>
    <w:rsid w:val="00B91307"/>
    <w:rsid w:val="00B9135A"/>
    <w:rsid w:val="00B92340"/>
    <w:rsid w:val="00BB10F6"/>
    <w:rsid w:val="00BB7D15"/>
    <w:rsid w:val="00BB7FE4"/>
    <w:rsid w:val="00BC6B44"/>
    <w:rsid w:val="00BD038B"/>
    <w:rsid w:val="00BD42CE"/>
    <w:rsid w:val="00BE1576"/>
    <w:rsid w:val="00BE3EB7"/>
    <w:rsid w:val="00BF49EF"/>
    <w:rsid w:val="00C01B97"/>
    <w:rsid w:val="00C053BC"/>
    <w:rsid w:val="00C07731"/>
    <w:rsid w:val="00C10E67"/>
    <w:rsid w:val="00C21E4B"/>
    <w:rsid w:val="00C21F80"/>
    <w:rsid w:val="00C23EF3"/>
    <w:rsid w:val="00C24B84"/>
    <w:rsid w:val="00C268EC"/>
    <w:rsid w:val="00C315CA"/>
    <w:rsid w:val="00C31D0B"/>
    <w:rsid w:val="00C3201D"/>
    <w:rsid w:val="00C32CD7"/>
    <w:rsid w:val="00C3353C"/>
    <w:rsid w:val="00C367D4"/>
    <w:rsid w:val="00C40F9B"/>
    <w:rsid w:val="00C4164C"/>
    <w:rsid w:val="00C42263"/>
    <w:rsid w:val="00C43DDD"/>
    <w:rsid w:val="00C44456"/>
    <w:rsid w:val="00C45EB0"/>
    <w:rsid w:val="00C47B63"/>
    <w:rsid w:val="00C47CC1"/>
    <w:rsid w:val="00C5306E"/>
    <w:rsid w:val="00C62FB6"/>
    <w:rsid w:val="00C636EB"/>
    <w:rsid w:val="00C675E9"/>
    <w:rsid w:val="00C711FB"/>
    <w:rsid w:val="00C81507"/>
    <w:rsid w:val="00C96857"/>
    <w:rsid w:val="00CA08D1"/>
    <w:rsid w:val="00CA20FE"/>
    <w:rsid w:val="00CA430E"/>
    <w:rsid w:val="00CA5B0A"/>
    <w:rsid w:val="00CB4E99"/>
    <w:rsid w:val="00CB7B73"/>
    <w:rsid w:val="00CC0EE6"/>
    <w:rsid w:val="00CC3258"/>
    <w:rsid w:val="00CC6F88"/>
    <w:rsid w:val="00CD4294"/>
    <w:rsid w:val="00CE2202"/>
    <w:rsid w:val="00CE650F"/>
    <w:rsid w:val="00D044A8"/>
    <w:rsid w:val="00D07D4B"/>
    <w:rsid w:val="00D11B8E"/>
    <w:rsid w:val="00D159A3"/>
    <w:rsid w:val="00D241DE"/>
    <w:rsid w:val="00D24F36"/>
    <w:rsid w:val="00D33EDA"/>
    <w:rsid w:val="00D340EF"/>
    <w:rsid w:val="00D37E4C"/>
    <w:rsid w:val="00D4157A"/>
    <w:rsid w:val="00D42BF5"/>
    <w:rsid w:val="00D51F40"/>
    <w:rsid w:val="00D5222A"/>
    <w:rsid w:val="00D62546"/>
    <w:rsid w:val="00D8363F"/>
    <w:rsid w:val="00D853EB"/>
    <w:rsid w:val="00D85E63"/>
    <w:rsid w:val="00D90C37"/>
    <w:rsid w:val="00D92C58"/>
    <w:rsid w:val="00DA45CD"/>
    <w:rsid w:val="00DA4C3E"/>
    <w:rsid w:val="00DA5026"/>
    <w:rsid w:val="00DB3EE6"/>
    <w:rsid w:val="00DC18F0"/>
    <w:rsid w:val="00DF027F"/>
    <w:rsid w:val="00E00D4B"/>
    <w:rsid w:val="00E0186D"/>
    <w:rsid w:val="00E035E2"/>
    <w:rsid w:val="00E03A28"/>
    <w:rsid w:val="00E045EC"/>
    <w:rsid w:val="00E077AC"/>
    <w:rsid w:val="00E1171D"/>
    <w:rsid w:val="00E17996"/>
    <w:rsid w:val="00E225B5"/>
    <w:rsid w:val="00E24159"/>
    <w:rsid w:val="00E248A7"/>
    <w:rsid w:val="00E25E94"/>
    <w:rsid w:val="00E33904"/>
    <w:rsid w:val="00E44C6E"/>
    <w:rsid w:val="00E464A7"/>
    <w:rsid w:val="00E52681"/>
    <w:rsid w:val="00E54920"/>
    <w:rsid w:val="00E62B42"/>
    <w:rsid w:val="00E63C69"/>
    <w:rsid w:val="00E64014"/>
    <w:rsid w:val="00E8271B"/>
    <w:rsid w:val="00E84AC5"/>
    <w:rsid w:val="00E8751A"/>
    <w:rsid w:val="00E97F2B"/>
    <w:rsid w:val="00EA49B5"/>
    <w:rsid w:val="00EA71B2"/>
    <w:rsid w:val="00EB1513"/>
    <w:rsid w:val="00EB24A8"/>
    <w:rsid w:val="00EB3A9C"/>
    <w:rsid w:val="00EB7EF3"/>
    <w:rsid w:val="00ED2D98"/>
    <w:rsid w:val="00ED3EB4"/>
    <w:rsid w:val="00F067C1"/>
    <w:rsid w:val="00F071C4"/>
    <w:rsid w:val="00F10604"/>
    <w:rsid w:val="00F12215"/>
    <w:rsid w:val="00F2247B"/>
    <w:rsid w:val="00F25FEC"/>
    <w:rsid w:val="00F32DB2"/>
    <w:rsid w:val="00F357F0"/>
    <w:rsid w:val="00F53429"/>
    <w:rsid w:val="00F56857"/>
    <w:rsid w:val="00F604DA"/>
    <w:rsid w:val="00F63F63"/>
    <w:rsid w:val="00F679DA"/>
    <w:rsid w:val="00F7602F"/>
    <w:rsid w:val="00F817B9"/>
    <w:rsid w:val="00F8287F"/>
    <w:rsid w:val="00F84015"/>
    <w:rsid w:val="00F841BD"/>
    <w:rsid w:val="00F97591"/>
    <w:rsid w:val="00FA442F"/>
    <w:rsid w:val="00FB19E1"/>
    <w:rsid w:val="00FB316C"/>
    <w:rsid w:val="00FB469C"/>
    <w:rsid w:val="00FB7543"/>
    <w:rsid w:val="00FC4FF4"/>
    <w:rsid w:val="00FC6F68"/>
    <w:rsid w:val="00FC7309"/>
    <w:rsid w:val="00FD0726"/>
    <w:rsid w:val="00FD29A5"/>
    <w:rsid w:val="00FD7FB1"/>
    <w:rsid w:val="00FE0002"/>
    <w:rsid w:val="00FE4162"/>
    <w:rsid w:val="00FF7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51A6D"/>
    <w:rPr>
      <w:sz w:val="24"/>
      <w:szCs w:val="24"/>
    </w:rPr>
  </w:style>
  <w:style w:type="paragraph" w:styleId="1">
    <w:name w:val="heading 1"/>
    <w:basedOn w:val="a"/>
    <w:next w:val="a"/>
    <w:qFormat/>
    <w:rsid w:val="00551A6D"/>
    <w:pPr>
      <w:keepNext/>
      <w:outlineLvl w:val="0"/>
    </w:pPr>
    <w:rPr>
      <w:b/>
      <w:bCs/>
      <w:color w:val="000000"/>
    </w:rPr>
  </w:style>
  <w:style w:type="paragraph" w:styleId="2">
    <w:name w:val="heading 2"/>
    <w:basedOn w:val="a"/>
    <w:next w:val="a"/>
    <w:qFormat/>
    <w:rsid w:val="00551A6D"/>
    <w:pPr>
      <w:keepNext/>
      <w:outlineLvl w:val="1"/>
    </w:pPr>
    <w:rPr>
      <w:b/>
      <w:bCs/>
      <w:sz w:val="20"/>
    </w:rPr>
  </w:style>
  <w:style w:type="paragraph" w:styleId="4">
    <w:name w:val="heading 4"/>
    <w:basedOn w:val="a"/>
    <w:next w:val="a"/>
    <w:link w:val="40"/>
    <w:unhideWhenUsed/>
    <w:qFormat/>
    <w:rsid w:val="001C5AE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C63C1"/>
    <w:rPr>
      <w:rFonts w:ascii="Tahoma" w:hAnsi="Tahoma" w:cs="Tahoma"/>
      <w:sz w:val="16"/>
      <w:szCs w:val="16"/>
    </w:rPr>
  </w:style>
  <w:style w:type="paragraph" w:styleId="a4">
    <w:name w:val="Normal (Web)"/>
    <w:basedOn w:val="a"/>
    <w:rsid w:val="00922EF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C62FB6"/>
  </w:style>
  <w:style w:type="character" w:styleId="a5">
    <w:name w:val="Emphasis"/>
    <w:basedOn w:val="a0"/>
    <w:qFormat/>
    <w:rsid w:val="00990070"/>
    <w:rPr>
      <w:i/>
      <w:iCs/>
    </w:rPr>
  </w:style>
  <w:style w:type="paragraph" w:customStyle="1" w:styleId="regulartext">
    <w:name w:val="regulartext"/>
    <w:basedOn w:val="a"/>
    <w:rsid w:val="00B01EEA"/>
    <w:pPr>
      <w:spacing w:before="100" w:beforeAutospacing="1" w:after="100" w:afterAutospacing="1"/>
    </w:pPr>
  </w:style>
  <w:style w:type="character" w:styleId="a6">
    <w:name w:val="Strong"/>
    <w:uiPriority w:val="22"/>
    <w:qFormat/>
    <w:rsid w:val="001C5AE5"/>
    <w:rPr>
      <w:b/>
      <w:bCs/>
    </w:rPr>
  </w:style>
  <w:style w:type="character" w:customStyle="1" w:styleId="40">
    <w:name w:val="Заголовок 4 Знак"/>
    <w:basedOn w:val="a0"/>
    <w:link w:val="4"/>
    <w:rsid w:val="001C5AE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styleId="a7">
    <w:name w:val="Hyperlink"/>
    <w:basedOn w:val="a0"/>
    <w:uiPriority w:val="99"/>
    <w:unhideWhenUsed/>
    <w:rsid w:val="00883BF9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883BF9"/>
    <w:pPr>
      <w:ind w:left="720"/>
      <w:contextualSpacing/>
    </w:pPr>
  </w:style>
  <w:style w:type="character" w:customStyle="1" w:styleId="extended-textfull">
    <w:name w:val="extended-text__full"/>
    <w:rsid w:val="00883BF9"/>
  </w:style>
  <w:style w:type="paragraph" w:styleId="a9">
    <w:name w:val="Body Text"/>
    <w:basedOn w:val="a"/>
    <w:link w:val="aa"/>
    <w:unhideWhenUsed/>
    <w:rsid w:val="004364F1"/>
    <w:pPr>
      <w:spacing w:after="120"/>
    </w:pPr>
    <w:rPr>
      <w:szCs w:val="20"/>
    </w:rPr>
  </w:style>
  <w:style w:type="character" w:customStyle="1" w:styleId="aa">
    <w:name w:val="Основной текст Знак"/>
    <w:basedOn w:val="a0"/>
    <w:link w:val="a9"/>
    <w:rsid w:val="004364F1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51A6D"/>
    <w:rPr>
      <w:sz w:val="24"/>
      <w:szCs w:val="24"/>
    </w:rPr>
  </w:style>
  <w:style w:type="paragraph" w:styleId="1">
    <w:name w:val="heading 1"/>
    <w:basedOn w:val="a"/>
    <w:next w:val="a"/>
    <w:qFormat/>
    <w:rsid w:val="00551A6D"/>
    <w:pPr>
      <w:keepNext/>
      <w:outlineLvl w:val="0"/>
    </w:pPr>
    <w:rPr>
      <w:b/>
      <w:bCs/>
      <w:color w:val="000000"/>
    </w:rPr>
  </w:style>
  <w:style w:type="paragraph" w:styleId="2">
    <w:name w:val="heading 2"/>
    <w:basedOn w:val="a"/>
    <w:next w:val="a"/>
    <w:qFormat/>
    <w:rsid w:val="00551A6D"/>
    <w:pPr>
      <w:keepNext/>
      <w:outlineLvl w:val="1"/>
    </w:pPr>
    <w:rPr>
      <w:b/>
      <w:bCs/>
      <w:sz w:val="20"/>
    </w:rPr>
  </w:style>
  <w:style w:type="paragraph" w:styleId="4">
    <w:name w:val="heading 4"/>
    <w:basedOn w:val="a"/>
    <w:next w:val="a"/>
    <w:link w:val="40"/>
    <w:unhideWhenUsed/>
    <w:qFormat/>
    <w:rsid w:val="001C5AE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C63C1"/>
    <w:rPr>
      <w:rFonts w:ascii="Tahoma" w:hAnsi="Tahoma" w:cs="Tahoma"/>
      <w:sz w:val="16"/>
      <w:szCs w:val="16"/>
    </w:rPr>
  </w:style>
  <w:style w:type="paragraph" w:styleId="a4">
    <w:name w:val="Normal (Web)"/>
    <w:basedOn w:val="a"/>
    <w:rsid w:val="00922EF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C62FB6"/>
  </w:style>
  <w:style w:type="character" w:styleId="a5">
    <w:name w:val="Emphasis"/>
    <w:basedOn w:val="a0"/>
    <w:qFormat/>
    <w:rsid w:val="00990070"/>
    <w:rPr>
      <w:i/>
      <w:iCs/>
    </w:rPr>
  </w:style>
  <w:style w:type="paragraph" w:customStyle="1" w:styleId="regulartext">
    <w:name w:val="regulartext"/>
    <w:basedOn w:val="a"/>
    <w:rsid w:val="00B01EEA"/>
    <w:pPr>
      <w:spacing w:before="100" w:beforeAutospacing="1" w:after="100" w:afterAutospacing="1"/>
    </w:pPr>
  </w:style>
  <w:style w:type="character" w:styleId="a6">
    <w:name w:val="Strong"/>
    <w:uiPriority w:val="22"/>
    <w:qFormat/>
    <w:rsid w:val="001C5AE5"/>
    <w:rPr>
      <w:b/>
      <w:bCs/>
    </w:rPr>
  </w:style>
  <w:style w:type="character" w:customStyle="1" w:styleId="40">
    <w:name w:val="Заголовок 4 Знак"/>
    <w:basedOn w:val="a0"/>
    <w:link w:val="4"/>
    <w:rsid w:val="001C5AE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styleId="a7">
    <w:name w:val="Hyperlink"/>
    <w:basedOn w:val="a0"/>
    <w:uiPriority w:val="99"/>
    <w:unhideWhenUsed/>
    <w:rsid w:val="00883BF9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883BF9"/>
    <w:pPr>
      <w:ind w:left="720"/>
      <w:contextualSpacing/>
    </w:pPr>
  </w:style>
  <w:style w:type="character" w:customStyle="1" w:styleId="extended-textfull">
    <w:name w:val="extended-text__full"/>
    <w:rsid w:val="00883BF9"/>
  </w:style>
  <w:style w:type="paragraph" w:styleId="a9">
    <w:name w:val="Body Text"/>
    <w:basedOn w:val="a"/>
    <w:link w:val="aa"/>
    <w:unhideWhenUsed/>
    <w:rsid w:val="004364F1"/>
    <w:pPr>
      <w:spacing w:after="120"/>
    </w:pPr>
    <w:rPr>
      <w:szCs w:val="20"/>
    </w:rPr>
  </w:style>
  <w:style w:type="character" w:customStyle="1" w:styleId="aa">
    <w:name w:val="Основной текст Знак"/>
    <w:basedOn w:val="a0"/>
    <w:link w:val="a9"/>
    <w:rsid w:val="004364F1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74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7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7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07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61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546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admetku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9CFB4A-95B6-404E-ADB4-7DCC0FF117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1437</Words>
  <Characters>8196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</Company>
  <LinksUpToDate>false</LinksUpToDate>
  <CharactersWithSpaces>9614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Наталья Анатольевна Моржова</cp:lastModifiedBy>
  <cp:revision>17</cp:revision>
  <cp:lastPrinted>2020-09-07T08:02:00Z</cp:lastPrinted>
  <dcterms:created xsi:type="dcterms:W3CDTF">2020-10-20T04:07:00Z</dcterms:created>
  <dcterms:modified xsi:type="dcterms:W3CDTF">2021-03-19T09:25:00Z</dcterms:modified>
</cp:coreProperties>
</file>